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D0964" w14:textId="6D6F5EB9" w:rsidR="008B0537" w:rsidRPr="008B0537" w:rsidRDefault="008B0537" w:rsidP="008B0537">
      <w:pPr>
        <w:shd w:val="clear" w:color="auto" w:fill="FFFFFF"/>
        <w:spacing w:after="0" w:line="288" w:lineRule="atLeast"/>
        <w:jc w:val="center"/>
        <w:textAlignment w:val="baseline"/>
        <w:rPr>
          <w:rFonts w:ascii="inherit" w:eastAsia="Times New Roman" w:hAnsi="inherit" w:cs="Segoe UI"/>
          <w:b/>
          <w:bCs/>
          <w:color w:val="000000"/>
          <w:kern w:val="0"/>
          <w:sz w:val="24"/>
          <w:szCs w:val="24"/>
          <w:u w:val="single"/>
          <w:bdr w:val="none" w:sz="0" w:space="0" w:color="auto" w:frame="1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b/>
          <w:bCs/>
          <w:color w:val="000000"/>
          <w:kern w:val="0"/>
          <w:sz w:val="24"/>
          <w:szCs w:val="24"/>
          <w:u w:val="single"/>
          <w:bdr w:val="none" w:sz="0" w:space="0" w:color="auto" w:frame="1"/>
          <w:lang w:eastAsia="es-ES"/>
          <w14:ligatures w14:val="none"/>
        </w:rPr>
        <w:t>CRITERIOS DE EVALUACIÓN CMAT 1º ESO</w:t>
      </w:r>
    </w:p>
    <w:p w14:paraId="296BE180" w14:textId="77777777" w:rsid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</w:pPr>
    </w:p>
    <w:p w14:paraId="3638227E" w14:textId="559DFFD1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MAT 1.1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Interpretar problemas matemáticos y de la vida cotidiana extrayendo los datos dados, estableciendo las relaciones entre ellos y comprendiendo las preguntas formuladas</w:t>
      </w:r>
    </w:p>
    <w:p w14:paraId="22901AA3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547ECAC4" wp14:editId="2B12F634">
            <wp:extent cx="190500" cy="190500"/>
            <wp:effectExtent l="0" t="0" r="0" b="0"/>
            <wp:docPr id="23" name="Imagen 32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n 32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A910C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1.2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Aplicar algunas herramientas sencillas y estrategias apropiadas como descomponer un problema en partes más simples que contribuyan a la resolución de problemas</w:t>
      </w:r>
    </w:p>
    <w:p w14:paraId="667B24D1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68C8ACCD" wp14:editId="639A21E3">
            <wp:extent cx="190500" cy="190500"/>
            <wp:effectExtent l="0" t="0" r="0" b="0"/>
            <wp:docPr id="24" name="Imagen 31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31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04D41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1.3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Obtener soluciones matemáticas de un problema por métodos sencillos movilizando los conocimientos necesarios</w:t>
      </w:r>
    </w:p>
    <w:p w14:paraId="46E07C99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3509835F" wp14:editId="65A0C45D">
            <wp:extent cx="190500" cy="190500"/>
            <wp:effectExtent l="0" t="0" r="0" b="0"/>
            <wp:docPr id="25" name="Imagen 30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30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8C616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2.1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Comprobar, de forma guiada, la corrección matemática de las soluciones de un problema realizando los procesos necesarios</w:t>
      </w:r>
    </w:p>
    <w:p w14:paraId="2A73FEEE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5C36D77A" wp14:editId="73C848E1">
            <wp:extent cx="190500" cy="190500"/>
            <wp:effectExtent l="0" t="0" r="0" b="0"/>
            <wp:docPr id="26" name="Imagen 29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n 29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7A822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2.2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Comprobar, de manera guiada, la validez de las soluciones de un problema y elaborar las respuestas comprobando su coherencia en el contexto planteado</w:t>
      </w:r>
    </w:p>
    <w:p w14:paraId="23C9F89E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60ED62ED" wp14:editId="507A02BF">
            <wp:extent cx="190500" cy="190500"/>
            <wp:effectExtent l="0" t="0" r="0" b="0"/>
            <wp:docPr id="27" name="Imagen 28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n 28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39E31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3.1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Identificar conexiones entre diferentes procesos matemáticos aplicando conocimientos y experiencias</w:t>
      </w:r>
    </w:p>
    <w:p w14:paraId="20E87AA5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27CA5021" wp14:editId="34E50192">
            <wp:extent cx="190500" cy="190500"/>
            <wp:effectExtent l="0" t="0" r="0" b="0"/>
            <wp:docPr id="28" name="Imagen 27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7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5D24D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3.2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Establecer conexiones entre el mundo real y las matemáticas usando los procesos inherentes a la investigación científica y matemática: medir, comunicar y clasificar</w:t>
      </w:r>
    </w:p>
    <w:p w14:paraId="07519CF5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5FCAE465" wp14:editId="7C03B288">
            <wp:extent cx="190500" cy="190500"/>
            <wp:effectExtent l="0" t="0" r="0" b="0"/>
            <wp:docPr id="29" name="Imagen 26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n 26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F1355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4.1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Representar conceptos, procedimientos, información y resultados matemáticos usando diferentes herramientas y formas de representación para visualizar ideas</w:t>
      </w:r>
    </w:p>
    <w:p w14:paraId="349583CA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37D648C5" wp14:editId="7D7E9414">
            <wp:extent cx="190500" cy="190500"/>
            <wp:effectExtent l="0" t="0" r="0" b="0"/>
            <wp:docPr id="30" name="Imagen 25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25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DA30A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4.2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Utilizar representaciones matemáticas que ayuden en la búsqueda de estrategias de resolución de una situación problematizada, usando material manipulativo si es necesario</w:t>
      </w:r>
    </w:p>
    <w:p w14:paraId="45949B7C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045DC557" wp14:editId="1CF1A61E">
            <wp:extent cx="190500" cy="190500"/>
            <wp:effectExtent l="0" t="0" r="0" b="0"/>
            <wp:docPr id="31" name="Imagen 24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n 24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D09E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5.1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Reconocer las emociones propias, valorar el autoconcepto matemático como herramienta generando expectativas positivas ante nuevos retos</w:t>
      </w:r>
    </w:p>
    <w:p w14:paraId="1FD91ECF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66A56307" wp14:editId="28C80842">
            <wp:extent cx="190500" cy="190500"/>
            <wp:effectExtent l="0" t="0" r="0" b="0"/>
            <wp:docPr id="32" name="Imagen 23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n 23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FA3C5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5.2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Mostrar una actitud positiva y perseverante, aceptando la crítica razonada ante situaciones de aprendizaje planteadas</w:t>
      </w:r>
    </w:p>
    <w:p w14:paraId="26BA9BBA" w14:textId="77777777" w:rsidR="008B0537" w:rsidRPr="008B0537" w:rsidRDefault="008B0537" w:rsidP="008B0537">
      <w:pPr>
        <w:shd w:val="clear" w:color="auto" w:fill="FFFFFF"/>
        <w:spacing w:after="0" w:line="270" w:lineRule="atLeast"/>
        <w:jc w:val="center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Aptos" w:eastAsia="Times New Roman" w:hAnsi="Aptos" w:cs="Segoe UI"/>
          <w:noProof/>
          <w:color w:val="000000"/>
          <w:kern w:val="0"/>
          <w:sz w:val="24"/>
          <w:szCs w:val="24"/>
          <w:lang w:eastAsia="es-ES"/>
          <w14:ligatures w14:val="none"/>
        </w:rPr>
        <w:drawing>
          <wp:inline distT="0" distB="0" distL="0" distR="0" wp14:anchorId="0E7187F3" wp14:editId="77704305">
            <wp:extent cx="190500" cy="190500"/>
            <wp:effectExtent l="0" t="0" r="0" b="0"/>
            <wp:docPr id="33" name="Imagen 22" descr="Imagen que contiene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n 22" descr="Imagen que contiene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4FC45" w14:textId="77777777" w:rsidR="008B0537" w:rsidRPr="008B0537" w:rsidRDefault="008B0537" w:rsidP="008B0537">
      <w:pPr>
        <w:shd w:val="clear" w:color="auto" w:fill="FFFFFF"/>
        <w:spacing w:after="0" w:line="288" w:lineRule="atLeast"/>
        <w:jc w:val="both"/>
        <w:textAlignment w:val="baseline"/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</w:pP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CMAT 5.3</w:t>
      </w:r>
      <w:r w:rsidRPr="008B0537">
        <w:rPr>
          <w:rFonts w:ascii="Aptos" w:eastAsia="Times New Roman" w:hAnsi="Aptos" w:cs="Segoe UI"/>
          <w:color w:val="000000"/>
          <w:kern w:val="0"/>
          <w:sz w:val="24"/>
          <w:szCs w:val="24"/>
          <w:lang w:eastAsia="es-ES"/>
          <w14:ligatures w14:val="none"/>
        </w:rPr>
        <w:t> </w:t>
      </w:r>
      <w:r w:rsidRPr="008B0537">
        <w:rPr>
          <w:rFonts w:ascii="inherit" w:eastAsia="Times New Roman" w:hAnsi="inherit" w:cs="Segoe UI"/>
          <w:color w:val="000000"/>
          <w:kern w:val="0"/>
          <w:sz w:val="24"/>
          <w:szCs w:val="24"/>
          <w:bdr w:val="none" w:sz="0" w:space="0" w:color="auto" w:frame="1"/>
          <w:lang w:eastAsia="es-ES"/>
          <w14:ligatures w14:val="none"/>
        </w:rPr>
        <w:t>Participar en las tareas que deban desarrollarse en equipo, aportando valor, favoreciendo la inclusión y la escucha activa</w:t>
      </w:r>
    </w:p>
    <w:p w14:paraId="10A895B3" w14:textId="77777777" w:rsidR="00680C75" w:rsidRDefault="00680C75"/>
    <w:sectPr w:rsidR="00680C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37"/>
    <w:rsid w:val="0029605D"/>
    <w:rsid w:val="00680C75"/>
    <w:rsid w:val="006C2275"/>
    <w:rsid w:val="008B0537"/>
    <w:rsid w:val="00A103CF"/>
    <w:rsid w:val="00A764C5"/>
    <w:rsid w:val="00B4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0ECD"/>
  <w15:chartTrackingRefBased/>
  <w15:docId w15:val="{593337CC-24EB-4032-AACB-1BE9319D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B0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05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B0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B05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B0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B0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B0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B0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05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B05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B05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05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B05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B05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B05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B05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B05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B0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B0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B0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B0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B05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B05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B05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B05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B05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B05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B05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ASCENSION MADERUELO GOMEZ</dc:creator>
  <cp:keywords/>
  <dc:description/>
  <cp:lastModifiedBy>ASCENSION MADERUELO GOMEZ</cp:lastModifiedBy>
  <cp:revision>2</cp:revision>
  <dcterms:created xsi:type="dcterms:W3CDTF">2025-11-14T07:28:00Z</dcterms:created>
  <dcterms:modified xsi:type="dcterms:W3CDTF">2025-11-14T07:28:00Z</dcterms:modified>
</cp:coreProperties>
</file>